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CBA1" w14:textId="77777777" w:rsidR="000A547B" w:rsidRDefault="000A547B" w:rsidP="00910194">
      <w:pPr>
        <w:spacing w:after="0" w:line="240" w:lineRule="auto"/>
        <w:rPr>
          <w:rFonts w:cs="Calibri"/>
          <w:b/>
          <w:sz w:val="20"/>
          <w:szCs w:val="20"/>
        </w:rPr>
      </w:pPr>
    </w:p>
    <w:p w14:paraId="033911A4" w14:textId="50FAE06F" w:rsidR="000A547B" w:rsidRPr="00910194" w:rsidRDefault="00696EDD" w:rsidP="00910194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PLANO DE ENSIN</w:t>
      </w:r>
      <w:r w:rsidR="00910194">
        <w:rPr>
          <w:rFonts w:cs="Calibri"/>
          <w:b/>
          <w:sz w:val="24"/>
          <w:szCs w:val="20"/>
        </w:rPr>
        <w:t xml:space="preserve">O                                                                                 </w:t>
      </w:r>
      <w:r w:rsidR="00910194" w:rsidRPr="00910194">
        <w:rPr>
          <w:rFonts w:cs="Calibri"/>
          <w:b/>
          <w:sz w:val="32"/>
          <w:szCs w:val="32"/>
        </w:rPr>
        <w:t xml:space="preserve"> </w:t>
      </w:r>
    </w:p>
    <w:tbl>
      <w:tblPr>
        <w:tblStyle w:val="Tabelaelegante"/>
        <w:tblW w:w="5000" w:type="pct"/>
        <w:tblInd w:w="0" w:type="dxa"/>
        <w:tblLook w:val="01E0" w:firstRow="1" w:lastRow="1" w:firstColumn="1" w:lastColumn="1" w:noHBand="0" w:noVBand="0"/>
      </w:tblPr>
      <w:tblGrid>
        <w:gridCol w:w="2746"/>
        <w:gridCol w:w="830"/>
        <w:gridCol w:w="1165"/>
        <w:gridCol w:w="624"/>
        <w:gridCol w:w="1371"/>
        <w:gridCol w:w="1995"/>
        <w:gridCol w:w="1995"/>
      </w:tblGrid>
      <w:tr w:rsidR="000A547B" w14:paraId="3A2F3D34" w14:textId="77777777" w:rsidTr="000A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7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</w:tcPr>
          <w:p w14:paraId="3F666A17" w14:textId="77777777" w:rsidR="000A547B" w:rsidRDefault="000A547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700BFF6" w14:textId="77777777" w:rsidR="000A547B" w:rsidRDefault="00696E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IDENTIFICAÇÃO DO PLANO</w:t>
            </w:r>
          </w:p>
          <w:p w14:paraId="52D11569" w14:textId="77777777" w:rsidR="000A547B" w:rsidRDefault="000A547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0A547B" w14:paraId="135719A9" w14:textId="77777777" w:rsidTr="000A547B">
        <w:trPr>
          <w:trHeight w:val="351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14BC87C" w14:textId="4380DB44" w:rsidR="000A547B" w:rsidRDefault="00696E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0A547B" w14:paraId="63DB7A34" w14:textId="77777777" w:rsidTr="00910194">
        <w:trPr>
          <w:trHeight w:val="287"/>
        </w:trPr>
        <w:tc>
          <w:tcPr>
            <w:tcW w:w="1667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02F5B" w14:textId="77777777" w:rsidR="000A547B" w:rsidRDefault="00696E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43A56A0F" w14:textId="77777777" w:rsidR="000A547B" w:rsidRDefault="00696E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</w:tc>
        <w:tc>
          <w:tcPr>
            <w:tcW w:w="14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29D89" w14:textId="41688A7B" w:rsidR="000A547B" w:rsidRDefault="00696E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Turma:</w:t>
            </w:r>
          </w:p>
        </w:tc>
        <w:tc>
          <w:tcPr>
            <w:tcW w:w="18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FC273AC" w14:textId="0B23A67F" w:rsidR="000A547B" w:rsidRDefault="00696E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Turno: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sz w:val="20"/>
                <w:szCs w:val="20"/>
              </w:rPr>
              <w:t>(</w:t>
            </w:r>
            <w:r w:rsidR="004C60C8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>)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Manhã (    ) Tarde (    ) Noite  </w:t>
            </w:r>
          </w:p>
          <w:p w14:paraId="61DC84B2" w14:textId="77777777" w:rsidR="000A547B" w:rsidRDefault="00696E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0A547B" w14:paraId="384D2762" w14:textId="77777777" w:rsidTr="000A547B">
        <w:trPr>
          <w:trHeight w:val="446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BF90D" w14:textId="7E063D23" w:rsidR="000A547B" w:rsidRDefault="00696E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Trimestre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 xml:space="preserve">:  </w:t>
            </w:r>
            <w:r>
              <w:rPr>
                <w:rFonts w:cs="Calibri"/>
                <w:sz w:val="20"/>
                <w:szCs w:val="20"/>
              </w:rPr>
              <w:t>(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  ) 1º  ( </w:t>
            </w:r>
            <w:r w:rsidR="004C60C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) 2º  (</w:t>
            </w:r>
            <w:r w:rsidR="004C60C8"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>) 3º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8BE5198" w14:textId="29E69949" w:rsidR="000A547B" w:rsidRDefault="00696E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>
              <w:rPr>
                <w:rFonts w:cs="Calibri"/>
                <w:sz w:val="20"/>
                <w:szCs w:val="20"/>
              </w:rPr>
              <w:t>(</w:t>
            </w:r>
            <w:r w:rsidR="004C60C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) 1º  (</w:t>
            </w:r>
            <w:r w:rsidR="004C60C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0A547B" w14:paraId="114EA2F0" w14:textId="77777777" w:rsidTr="000A547B">
        <w:trPr>
          <w:trHeight w:val="573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CBB7D" w14:textId="77777777" w:rsidR="000A547B" w:rsidRDefault="00696EDD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Área de Conhecimento: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EE15891" w14:textId="77777777" w:rsidR="000A547B" w:rsidRDefault="00696EDD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ELETROTÉCNIA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60F8852" w14:textId="77777777" w:rsidR="000A547B" w:rsidRDefault="00696E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0CED93E0" w14:textId="1833CF8F" w:rsidR="000A547B" w:rsidRDefault="00696E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>ELETRICIDADE BÁSICA EM REGIME DE C</w:t>
            </w:r>
            <w:r w:rsidR="00910194"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ORRENTE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910194"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>ONTÍNUA</w:t>
            </w:r>
          </w:p>
        </w:tc>
      </w:tr>
      <w:tr w:rsidR="000A547B" w14:paraId="3864340D" w14:textId="77777777" w:rsidTr="000A547B">
        <w:trPr>
          <w:trHeight w:val="378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0CD8B43" w14:textId="0E934B0E" w:rsidR="000A547B" w:rsidRDefault="00696E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Professor(a): </w:t>
            </w:r>
          </w:p>
        </w:tc>
      </w:tr>
      <w:tr w:rsidR="000A547B" w14:paraId="2C2F34C4" w14:textId="77777777" w:rsidTr="000A547B">
        <w:trPr>
          <w:trHeight w:val="287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772D9EBA" w14:textId="77777777" w:rsidR="000A547B" w:rsidRDefault="00696ED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0A547B" w14:paraId="1D740CC4" w14:textId="77777777" w:rsidTr="00910194">
        <w:trPr>
          <w:trHeight w:val="671"/>
        </w:trPr>
        <w:tc>
          <w:tcPr>
            <w:tcW w:w="1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80BF6" w14:textId="77777777" w:rsidR="000A547B" w:rsidRDefault="00696EDD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Campo Temático/</w:t>
            </w:r>
          </w:p>
          <w:p w14:paraId="11BF9E28" w14:textId="77777777" w:rsidR="000A547B" w:rsidRDefault="00696EDD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32A70" w14:textId="77777777" w:rsidR="000A547B" w:rsidRDefault="00696EDD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Objeto do Conhecimento/</w:t>
            </w:r>
          </w:p>
          <w:p w14:paraId="031FF697" w14:textId="77777777" w:rsidR="000A547B" w:rsidRDefault="00696EDD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3A18B" w14:textId="77777777" w:rsidR="000A547B" w:rsidRDefault="00696EDD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95586" w14:textId="77777777" w:rsidR="000A547B" w:rsidRDefault="00696EDD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2C22F" w14:textId="77777777" w:rsidR="000A547B" w:rsidRDefault="00696EDD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Tema(s) Integrador(es)</w:t>
            </w:r>
          </w:p>
          <w:p w14:paraId="3F904A02" w14:textId="77777777" w:rsidR="000A547B" w:rsidRDefault="00696EDD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/Tema(s) Transversal(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0A547B" w14:paraId="552F511E" w14:textId="77777777" w:rsidTr="00910194">
        <w:trPr>
          <w:trHeight w:val="409"/>
        </w:trPr>
        <w:tc>
          <w:tcPr>
            <w:tcW w:w="1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81A6D1C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1ºTRIMESTRE</w:t>
            </w:r>
          </w:p>
          <w:p w14:paraId="78D87D98" w14:textId="3D51782E" w:rsidR="000A547B" w:rsidRPr="007F445B" w:rsidRDefault="007F445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</w:t>
            </w:r>
            <w:r w:rsidRPr="007F445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rojetar e apresentar protótipo de um divisor de tensão utilizando as habilidades e competências adquiridas no desenvolvimento da disciplina.</w:t>
            </w:r>
          </w:p>
          <w:p w14:paraId="245739CA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150C0BE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51FF0201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EFCB70E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00077400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8F9C44B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60EC5619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65AFF74A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AAEB58A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0B7738F1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7D025CD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074728C8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FF42525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6441E7E3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F69DB70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B1427B6" w14:textId="77777777" w:rsidR="000A547B" w:rsidRDefault="000A547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F444AA8" w14:textId="77777777" w:rsidR="000A547B" w:rsidRDefault="00696EDD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2ºTRIMESTRE</w:t>
            </w:r>
          </w:p>
          <w:p w14:paraId="39F0EB32" w14:textId="0962D498" w:rsidR="000A547B" w:rsidRPr="007F445B" w:rsidRDefault="007F445B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445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projetar um circuito elétrico de tenha no mínimo três malhas. instale no protoboard e apresente esclarecendo o módulo e o sentido das correntes que circulam no circuito.</w:t>
            </w:r>
          </w:p>
          <w:p w14:paraId="6A7BA0AC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CFD994" w14:textId="77777777" w:rsidR="000A547B" w:rsidRDefault="000A547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7DAB63D" w14:textId="77777777" w:rsidR="000A547B" w:rsidRDefault="000A547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C8E3A33" w14:textId="77777777" w:rsidR="000A547B" w:rsidRDefault="000A547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75B69B5" w14:textId="7BBEC065" w:rsidR="000A547B" w:rsidRDefault="000A547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5FE7E8E3" w14:textId="77777777" w:rsidR="00E420B9" w:rsidRDefault="00E420B9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8F2FA8E" w14:textId="77777777" w:rsidR="000A547B" w:rsidRDefault="000A547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0C82DD1A" w14:textId="77777777" w:rsidR="000A547B" w:rsidRDefault="000A547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368D4D0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37B8E30A" w14:textId="079A6FFF" w:rsidR="000A547B" w:rsidRPr="007F445B" w:rsidRDefault="007F445B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445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</w:t>
            </w:r>
            <w:r w:rsidRPr="007F445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rojete um circuito que contenha: resistor; indutor e capacitor (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RLC</w:t>
            </w:r>
            <w:r w:rsidRPr="007F445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) e demonstre em protótipo definindo as funções, dos componentes utilizados no referido circuito </w:t>
            </w:r>
          </w:p>
          <w:p w14:paraId="4AEAC84E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31BA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1ºTrimestre</w:t>
            </w:r>
          </w:p>
          <w:p w14:paraId="77677ACB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1- Introdução ao estudo da eletricidade;</w:t>
            </w:r>
          </w:p>
          <w:p w14:paraId="57DEAFDC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2-(Eletrostática) Átomo, carga elétrica, corrente elétrica; diferença de potencial, tensão, resistência elétrica;</w:t>
            </w:r>
          </w:p>
          <w:p w14:paraId="150D7D57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3- (Eletrodinâmica) Unidades elétricas;</w:t>
            </w:r>
          </w:p>
          <w:p w14:paraId="418E3418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4- Fontes da eletricidade;</w:t>
            </w:r>
          </w:p>
          <w:p w14:paraId="07714D1F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5- Circuito elétrico em CC;</w:t>
            </w:r>
          </w:p>
          <w:p w14:paraId="20A84DEB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6- Medidas elétricas em CC;</w:t>
            </w:r>
          </w:p>
          <w:p w14:paraId="73C1F7ED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7-Associação de resistências;</w:t>
            </w:r>
          </w:p>
          <w:p w14:paraId="73512AD7" w14:textId="77777777" w:rsidR="000A547B" w:rsidRDefault="00696EDD">
            <w:pPr>
              <w:spacing w:after="0" w:line="240" w:lineRule="auto"/>
              <w:ind w:right="-72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8-Lei de Ohm;</w:t>
            </w:r>
          </w:p>
          <w:p w14:paraId="0BE5821B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9-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Divisor de tensão e divisor de corrente;</w:t>
            </w:r>
          </w:p>
          <w:p w14:paraId="7EBCECFE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0DCCC67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19A5646" w14:textId="77777777" w:rsidR="000A547B" w:rsidRDefault="00696EDD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2ºTrimestre</w:t>
            </w:r>
          </w:p>
          <w:p w14:paraId="38EC8084" w14:textId="77777777" w:rsidR="000A547B" w:rsidRPr="00C91468" w:rsidRDefault="00696EDD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9146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1- Leis de </w:t>
            </w:r>
            <w:r w:rsidRPr="00C91468">
              <w:rPr>
                <w:rFonts w:ascii="Arial Narrow" w:hAnsi="Arial Narrow"/>
                <w:color w:val="000000" w:themeColor="text1"/>
                <w:sz w:val="20"/>
                <w:szCs w:val="20"/>
              </w:rPr>
              <w:t>Kirchoff</w:t>
            </w:r>
            <w:r w:rsidRPr="00C9146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 aplicações;</w:t>
            </w:r>
          </w:p>
          <w:p w14:paraId="640B0D8F" w14:textId="77777777" w:rsidR="000A547B" w:rsidRDefault="00696EDD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2- Circuitos em ponte </w:t>
            </w:r>
          </w:p>
          <w:p w14:paraId="17141D57" w14:textId="77777777" w:rsidR="000A547B" w:rsidRDefault="00696EDD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3- Potência elétrica, trabalho e energia;</w:t>
            </w:r>
          </w:p>
          <w:p w14:paraId="79B645C7" w14:textId="77777777" w:rsidR="000A547B" w:rsidRDefault="00696EDD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4- Capacitores e aplicações;</w:t>
            </w:r>
          </w:p>
          <w:p w14:paraId="609FE5D1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5- Indutores e aplicações.</w:t>
            </w:r>
          </w:p>
          <w:p w14:paraId="71406CF2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6- Constantes de tempo para indutores e capacitores;</w:t>
            </w:r>
          </w:p>
          <w:p w14:paraId="4FA080F1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B7F6F4C" w14:textId="2C9D9E2F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2DD96F8" w14:textId="13D60C30" w:rsidR="000A547B" w:rsidRDefault="00696EDD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49F57233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1- Associação de indutores e capacitores;</w:t>
            </w:r>
          </w:p>
          <w:p w14:paraId="682ADAA7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2- Circuitos com indutores e capacitores;</w:t>
            </w:r>
          </w:p>
          <w:p w14:paraId="4F13277C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3- Noções de magnetismo;</w:t>
            </w:r>
          </w:p>
          <w:p w14:paraId="2CDEB2B0" w14:textId="77777777" w:rsidR="000A547B" w:rsidRDefault="00696EDD">
            <w:pPr>
              <w:spacing w:after="0" w:line="240" w:lineRule="auto"/>
              <w:ind w:right="-243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4- Noções de eletromagnetismo;</w:t>
            </w:r>
          </w:p>
          <w:p w14:paraId="7679E054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5- Lei de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Lenz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3C9FE0EA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6- Lei de Faraday;</w:t>
            </w:r>
          </w:p>
          <w:p w14:paraId="5C844826" w14:textId="77777777" w:rsidR="000A547B" w:rsidRDefault="00696EDD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7- Três princípios do eletromagnetismo;</w:t>
            </w:r>
          </w:p>
          <w:p w14:paraId="59D0BD29" w14:textId="77777777" w:rsidR="000A547B" w:rsidRDefault="00696E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8- Softwares para simulação de circuitos elétricos.</w:t>
            </w:r>
          </w:p>
          <w:p w14:paraId="37F5A231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BF289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- Conhecer todos os equipamentos de medição existentes no mercado de eletricidade;</w:t>
            </w:r>
          </w:p>
          <w:p w14:paraId="13746F94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Analisar circuitos elétricos em associações série, paralela e mista, utilizando as ferramentas teóricas de análise;</w:t>
            </w:r>
          </w:p>
          <w:p w14:paraId="74E93344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Entender os processos de geração de corrente contínua;</w:t>
            </w:r>
          </w:p>
          <w:p w14:paraId="3160A1E1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Conhecer todos os equipamentos de medição existentes no mercado de eletricidade;</w:t>
            </w:r>
          </w:p>
          <w:p w14:paraId="632EF70C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Analisar circuitos elétricos em associações série, paralela e mista, utilizando as ferramentas teóricas de análise;</w:t>
            </w:r>
          </w:p>
          <w:p w14:paraId="1BC87E0C" w14:textId="77777777" w:rsidR="000A547B" w:rsidRDefault="00696E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Entender os processos de geração de corrente contínua;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86168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Elaborar projetos práticos envolvendo conhecimentos de eletricidade adquiridos;</w:t>
            </w:r>
          </w:p>
          <w:p w14:paraId="71DDC4D2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Resolver problemas teóricos e práticos envolvendo lei de Ohm;</w:t>
            </w:r>
          </w:p>
          <w:p w14:paraId="63D497CF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Resolver problemas teóricos e práticos envolvendo resistência elétrica equivalente, lei de Ohm, utilizando o código de cores para resistores;</w:t>
            </w:r>
          </w:p>
          <w:p w14:paraId="6DD0D336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Resolver problemas teóricos envolvendo resistência elétrica equivalente, lei de Ohm e leis de Kirchhoff;</w:t>
            </w:r>
          </w:p>
          <w:p w14:paraId="7F43B7D9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Resolver problemas teóricos e práticos envolvendo resistência elétrica equivalente, lei de Ohm, leis de Kirchhoff, análise de malhas e cálculo de potência elétrica;</w:t>
            </w:r>
          </w:p>
          <w:p w14:paraId="63F0FC23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Resolver problemas teóricos e práticos envolvendo resistência elétrica, capacitância e indutância em circuitos elétricos;</w:t>
            </w:r>
          </w:p>
          <w:p w14:paraId="2F05B1BE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Explicar o processo de geração de corrente contínua. - Elaborar projetos práticos envolvendo conhecimentos de eletricidade adquiridos;</w:t>
            </w:r>
          </w:p>
          <w:p w14:paraId="08809680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Resolver problemas teóricos e práticos envolvendo lei de Ohm;</w:t>
            </w:r>
          </w:p>
          <w:p w14:paraId="481A631F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- Resolver problemas teóricos e práticos envolvendo resistência elétrica equivalente, lei de Ohm, utilizando o código de cores para resistores;</w:t>
            </w:r>
          </w:p>
          <w:p w14:paraId="37598610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Resolver problemas teóricos envolvendo resistência elétrica equivalente, lei de Ohm e leis de Kirchhoff;</w:t>
            </w:r>
          </w:p>
          <w:p w14:paraId="0078D993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Resolver problemas teóricos e práticos envolvendo resistência elétrica equivalente, lei de Ohm, leis de Kirchhoff, análise de malhas e cálculo de potência elétrica;</w:t>
            </w:r>
          </w:p>
          <w:p w14:paraId="373F9400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Resolver problemas teóricos e práticos envolvendo resistência elétrica, capacitância e indutância em circuitos elétricos;</w:t>
            </w:r>
          </w:p>
          <w:p w14:paraId="1D1D954D" w14:textId="77777777" w:rsidR="000A547B" w:rsidRDefault="00696E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Explicar o processo de geração de corrente contínua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F56CFD" w14:textId="77777777" w:rsidR="000A547B" w:rsidRDefault="00696EDD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Instalações Elétricas Prediais-IEP</w:t>
            </w:r>
          </w:p>
          <w:p w14:paraId="6C62DA5C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75FDAF5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1-Projeto de Manutenção Elétrica-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objetiva o desenvolvimento das competências que estão sendo adquiridas no período letivo</w:t>
            </w:r>
          </w:p>
          <w:p w14:paraId="235FB343" w14:textId="77777777" w:rsidR="000A547B" w:rsidRDefault="000A547B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</w:p>
          <w:p w14:paraId="296CC50B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2- O projeto Mostra de Conhecimento e Tecnologia que culmina com a apresentação </w:t>
            </w:r>
            <w:r>
              <w:rPr>
                <w:rFonts w:ascii="Arial Narrow" w:hAnsi="Arial Narrow"/>
                <w:color w:val="444444"/>
              </w:rPr>
              <w:t>de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um trabalho interdisciplinar.</w:t>
            </w:r>
          </w:p>
          <w:p w14:paraId="4CCFF736" w14:textId="77777777" w:rsidR="000A547B" w:rsidRDefault="00696E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color w:val="435059"/>
                <w:spacing w:val="-2"/>
              </w:rPr>
              <w:br/>
              <w:t>Os Temas Integradores (acima)serão realizados em grupo de no mínimo cinco e no máximo de oito alunos.</w:t>
            </w:r>
          </w:p>
          <w:p w14:paraId="614B9FA4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D384C4B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3D39A6F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7D86F36" w14:textId="77777777" w:rsidR="000A547B" w:rsidRDefault="000A54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547B" w14:paraId="46429542" w14:textId="77777777" w:rsidTr="000A547B">
        <w:trPr>
          <w:trHeight w:val="294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1347D853" w14:textId="77777777" w:rsidR="000A547B" w:rsidRDefault="00696ED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0A547B" w14:paraId="786C6C82" w14:textId="77777777" w:rsidTr="000A547B">
        <w:trPr>
          <w:trHeight w:val="345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4EC28" w14:textId="77777777" w:rsidR="000A547B" w:rsidRDefault="00696EDD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1C47294" w14:textId="77777777" w:rsidR="000A547B" w:rsidRDefault="00696EDD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0A547B" w14:paraId="67A06201" w14:textId="77777777" w:rsidTr="000A547B">
        <w:trPr>
          <w:trHeight w:val="427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BA1C6" w14:textId="77777777" w:rsidR="000A547B" w:rsidRPr="00DA618C" w:rsidRDefault="00696ED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DA618C">
              <w:rPr>
                <w:rFonts w:ascii="Arial Narrow" w:hAnsi="Arial Narrow"/>
                <w:sz w:val="20"/>
                <w:szCs w:val="20"/>
              </w:rPr>
              <w:t>Projeto e Instalação Elétrica prédio residencial;</w:t>
            </w:r>
          </w:p>
          <w:p w14:paraId="71CA0E28" w14:textId="7DD51FA4" w:rsidR="000A547B" w:rsidRPr="00DA618C" w:rsidRDefault="00696ED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18C">
              <w:rPr>
                <w:rFonts w:ascii="Arial Narrow" w:hAnsi="Arial Narrow" w:cs="Arial"/>
                <w:bCs/>
                <w:sz w:val="20"/>
                <w:szCs w:val="20"/>
              </w:rPr>
              <w:t>Manutenção Preventiva e Corretiva das Instalações Elétricas da Escola;</w:t>
            </w:r>
          </w:p>
          <w:p w14:paraId="6F8DFDA7" w14:textId="77777777" w:rsidR="000A547B" w:rsidRPr="00DA618C" w:rsidRDefault="00696ED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DA618C"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3548E9E1" w14:textId="77777777" w:rsidR="000A547B" w:rsidRPr="00DA618C" w:rsidRDefault="00696EDD">
            <w:pPr>
              <w:tabs>
                <w:tab w:val="left" w:pos="688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DA618C"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</w:t>
            </w:r>
          </w:p>
          <w:p w14:paraId="49411A1B" w14:textId="77777777" w:rsidR="000A547B" w:rsidRPr="00DA618C" w:rsidRDefault="00696EDD">
            <w:pPr>
              <w:tabs>
                <w:tab w:val="left" w:pos="6889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A618C">
              <w:rPr>
                <w:rFonts w:ascii="Arial Narrow" w:hAnsi="Arial Narrow"/>
                <w:sz w:val="20"/>
                <w:szCs w:val="20"/>
              </w:rPr>
              <w:t>Projeto de Manutenção Elétrica.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1934E94" w14:textId="7174F2CA" w:rsidR="000A547B" w:rsidRDefault="005A465C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Cultura Digital </w:t>
            </w:r>
            <w:r w:rsidR="00696ED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Técnico-C</w:t>
            </w:r>
            <w:r w:rsidR="00E9055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AD </w:t>
            </w:r>
            <w:r w:rsidR="00696ED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Para Eletrotécnica; </w:t>
            </w:r>
          </w:p>
          <w:p w14:paraId="6B3A7C9F" w14:textId="77777777" w:rsidR="000A547B" w:rsidRDefault="00696EDD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Instalações Elétricas Prediais; </w:t>
            </w:r>
          </w:p>
          <w:p w14:paraId="3DCBDF71" w14:textId="77777777" w:rsidR="000A547B" w:rsidRDefault="00696EDD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Eletricidade Básica – Regime CC; </w:t>
            </w:r>
          </w:p>
          <w:p w14:paraId="5147B94F" w14:textId="77777777" w:rsidR="000A547B" w:rsidRDefault="00696ED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Iniciação à Prática Profissional</w:t>
            </w:r>
          </w:p>
          <w:p w14:paraId="479CDB93" w14:textId="77777777" w:rsidR="000A547B" w:rsidRDefault="00696ED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Ciência, Tecnologia e Inovação</w:t>
            </w:r>
          </w:p>
        </w:tc>
      </w:tr>
      <w:tr w:rsidR="000A547B" w14:paraId="41A9DC54" w14:textId="77777777" w:rsidTr="000A547B"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0EDCA4C5" w14:textId="77777777" w:rsidR="000A547B" w:rsidRDefault="00696ED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METODOLOGIA(S) DE ENSINO </w:t>
            </w:r>
          </w:p>
        </w:tc>
      </w:tr>
      <w:tr w:rsidR="000A547B" w14:paraId="2590D77C" w14:textId="77777777" w:rsidTr="000A547B"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C765649" w14:textId="77777777" w:rsidR="000A547B" w:rsidRDefault="00696EDD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  <w:t>A Aprendizagem Baseada em Projetos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(Project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Based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Learning) 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52D90B34" w14:textId="77777777" w:rsidR="000A547B" w:rsidRDefault="00696EDD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Elementos essenciais de design de projetos incluem: </w:t>
            </w:r>
          </w:p>
          <w:p w14:paraId="6B8FBE2D" w14:textId="77777777" w:rsidR="000A547B" w:rsidRDefault="00696E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a) habilidades essenciais de conhecimento, compreensão e sucesso: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047FC0F5" w14:textId="77777777" w:rsidR="000A547B" w:rsidRDefault="00696E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b) problema ou pergunta desafiadora: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 projeto é enquadrado por um problema significativo a ser resolvido ou uma pergunta a ser respondida, no nível apropriado de desafio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;</w:t>
            </w:r>
          </w:p>
          <w:p w14:paraId="341A2D2E" w14:textId="77777777" w:rsidR="000A547B" w:rsidRDefault="00696E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c) investigação sustentável: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 alunos se envolvem em um processo rigoroso e longo de fazer perguntas, buscar recursos e aplicar informações;</w:t>
            </w:r>
          </w:p>
          <w:p w14:paraId="6B43FDB3" w14:textId="77777777" w:rsidR="000A547B" w:rsidRDefault="00696E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d) autenticidade: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2A689A83" w14:textId="77777777" w:rsidR="000A547B" w:rsidRDefault="00696E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e) voz e escolha dos alunos: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 alunos tomam algumas decisões sobre os projetos, incluindo como funcionam e o que eles criam; </w:t>
            </w:r>
          </w:p>
          <w:p w14:paraId="09FC6F61" w14:textId="77777777" w:rsidR="000A547B" w:rsidRDefault="00696E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f) reflexão: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3449A345" w14:textId="77777777" w:rsidR="000A547B" w:rsidRDefault="00696E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g) crítica e revisão: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 alunos dão, recebem e usam feedback para melhorar seus processos e produtos; </w:t>
            </w:r>
          </w:p>
          <w:p w14:paraId="08096F67" w14:textId="77777777" w:rsidR="000A547B" w:rsidRDefault="00696E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h) produto público</w:t>
            </w:r>
            <w:r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6D037405" w14:textId="77777777" w:rsidR="000A547B" w:rsidRDefault="00696ED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i) O Fluxo do conteúdo será administrado através das lições programadas. A disciplina Projeto Elétrico Industrial tem os seguintes tópicos: </w:t>
            </w:r>
          </w:p>
          <w:p w14:paraId="3886C719" w14:textId="77777777" w:rsidR="000A547B" w:rsidRDefault="00696EDD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Arial"/>
                <w:color w:val="000000" w:themeColor="text1"/>
              </w:rPr>
              <w:t>Fundamentos de eletrotécnica em 29 lições.</w:t>
            </w:r>
          </w:p>
        </w:tc>
      </w:tr>
      <w:tr w:rsidR="000A547B" w14:paraId="74481351" w14:textId="77777777" w:rsidTr="000A547B">
        <w:trPr>
          <w:trHeight w:val="291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14:paraId="40A77BE0" w14:textId="77777777" w:rsidR="000A547B" w:rsidRDefault="00696EDD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Style w:val="Refdenotaderodap"/>
                <w:rFonts w:ascii="Arial Narrow" w:hAnsi="Arial Narrow" w:cs="Calibri"/>
                <w:b/>
              </w:rPr>
              <w:lastRenderedPageBreak/>
              <w:footnoteReference w:id="1"/>
            </w:r>
            <w:r>
              <w:rPr>
                <w:rFonts w:ascii="Arial Narrow" w:hAnsi="Arial Narrow" w:cs="Calibri"/>
                <w:b/>
              </w:rPr>
              <w:t>Objetos do Conhecimento/conteúdo a serem revistos/reforçados no 1º trimestre, com previsão de aulas:</w:t>
            </w:r>
          </w:p>
        </w:tc>
      </w:tr>
      <w:tr w:rsidR="000A547B" w14:paraId="6FFEA3C2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0C1A0D8E" w14:textId="77777777" w:rsidR="000A547B" w:rsidRDefault="00696EDD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Conteúdo X: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DD9C3" w:themeFill="background2" w:themeFillShade="E6"/>
            <w:hideMark/>
          </w:tcPr>
          <w:p w14:paraId="5E86AF44" w14:textId="77777777" w:rsidR="000A547B" w:rsidRDefault="00696EDD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0A547B" w14:paraId="608CC803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DD4470" w14:textId="77777777" w:rsidR="000A547B" w:rsidRDefault="008C0B23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hyperlink r:id="rId8" w:history="1">
              <w:r w:rsidR="00696EDD">
                <w:rPr>
                  <w:rStyle w:val="Hyperlink"/>
                  <w:rFonts w:ascii="Arial Narrow" w:hAnsi="Arial Narrow" w:cs="Arial"/>
                  <w:color w:val="000000" w:themeColor="text1"/>
                  <w:u w:val="none"/>
                </w:rPr>
                <w:t>Notação cientifica e de engenharia.</w:t>
              </w:r>
            </w:hyperlink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41973303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07437F03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E217B3" w14:textId="77777777" w:rsidR="000A547B" w:rsidRDefault="008C0B23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hyperlink r:id="rId9" w:history="1">
              <w:r w:rsidR="00696EDD">
                <w:rPr>
                  <w:rStyle w:val="Hyperlink"/>
                  <w:rFonts w:ascii="Arial Narrow" w:hAnsi="Arial Narrow" w:cs="Arial"/>
                  <w:color w:val="000000" w:themeColor="text1"/>
                  <w:u w:val="none"/>
                </w:rPr>
                <w:t>Notação cientifica ordens grandezas.</w:t>
              </w:r>
            </w:hyperlink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63B3E420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5687C1EE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36C5255" w14:textId="77777777" w:rsidR="000A547B" w:rsidRDefault="008C0B23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hyperlink r:id="rId10" w:history="1">
              <w:r w:rsidR="00696EDD">
                <w:rPr>
                  <w:rStyle w:val="Hyperlink"/>
                  <w:rFonts w:ascii="Arial Narrow" w:hAnsi="Arial Narrow" w:cs="Arial"/>
                  <w:color w:val="000000" w:themeColor="text1"/>
                  <w:u w:val="none"/>
                </w:rPr>
                <w:t>Potência de base10.</w:t>
              </w:r>
            </w:hyperlink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2D9F6238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36ED204C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279B28" w14:textId="77777777" w:rsidR="000A547B" w:rsidRDefault="008C0B23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hyperlink r:id="rId11" w:history="1">
              <w:r w:rsidR="00696EDD">
                <w:rPr>
                  <w:rStyle w:val="Hyperlink"/>
                  <w:rFonts w:ascii="Arial Narrow" w:hAnsi="Arial Narrow" w:cs="Arial"/>
                  <w:color w:val="000000" w:themeColor="text1"/>
                  <w:u w:val="none"/>
                </w:rPr>
                <w:t>Sistema internacional de unidades.</w:t>
              </w:r>
            </w:hyperlink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57782340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781566F5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FCD97A" w14:textId="77777777" w:rsidR="000A547B" w:rsidRDefault="008C0B23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hyperlink r:id="rId12" w:history="1">
              <w:r w:rsidR="00696EDD">
                <w:rPr>
                  <w:rStyle w:val="Hyperlink"/>
                  <w:rFonts w:ascii="Arial Narrow" w:hAnsi="Arial Narrow" w:cs="Arial"/>
                </w:rPr>
                <w:t>CONTEÚDOS</w:t>
              </w:r>
            </w:hyperlink>
            <w:r w:rsidR="00696EDD">
              <w:rPr>
                <w:rFonts w:ascii="Arial Narrow" w:hAnsi="Arial Narrow" w:cs="Arial"/>
              </w:rPr>
              <w:t>: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C2FFD4E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6116724C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1BCC19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Prefixos métricos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0D71C81B" w14:textId="77777777" w:rsidR="000A547B" w:rsidRDefault="000A547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0A547B" w14:paraId="2E4B55D6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2BBA2E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Teorema do arredondamento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6992581E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5CC5C514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28AB8A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Método para solução analítica de sistema de equação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02499AD6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25EDFD81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267918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Método para solução matricial de sistema de equação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21005C9F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14F88F93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230B1E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Função Exponencial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796E3BC9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7CC39840" w14:textId="77777777" w:rsidTr="000A547B">
        <w:trPr>
          <w:trHeight w:val="291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EA8B021" w14:textId="77777777" w:rsidR="000A547B" w:rsidRDefault="00696EDD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Função Logarítmica.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48799E88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0A547B" w14:paraId="1179079D" w14:textId="77777777" w:rsidTr="000A547B"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76B4CF13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PROPOSTAS DE AVALIAÇÃO</w:t>
            </w:r>
          </w:p>
        </w:tc>
      </w:tr>
      <w:tr w:rsidR="000A547B" w14:paraId="6FDFFAC3" w14:textId="77777777" w:rsidTr="000A547B">
        <w:trPr>
          <w:trHeight w:val="347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B25C150" w14:textId="77777777" w:rsidR="000A547B" w:rsidRDefault="00696EDD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22760B82" w14:textId="77777777" w:rsidR="000A547B" w:rsidRDefault="00696EDD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AVALIAÇÃO ATITUDINAL</w:t>
            </w:r>
            <w:r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25A42E01" w14:textId="77777777" w:rsidR="000A547B" w:rsidRDefault="00696EDD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AVALIAÇÃO DE COMPETÊNCIAS</w:t>
            </w:r>
            <w:r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2685A38C" w14:textId="77777777" w:rsidR="000A547B" w:rsidRDefault="00696EDD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0A547B" w14:paraId="74C46820" w14:textId="77777777" w:rsidTr="000A547B"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7EA400EC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0A547B" w14:paraId="630A76A0" w14:textId="77777777" w:rsidTr="000A547B">
        <w:trPr>
          <w:trHeight w:val="289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B8059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8D79F63" w14:textId="77777777" w:rsidR="000A547B" w:rsidRDefault="00696ED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0A547B" w14:paraId="4817E3D3" w14:textId="77777777" w:rsidTr="000A547B">
        <w:trPr>
          <w:trHeight w:val="926"/>
        </w:trPr>
        <w:tc>
          <w:tcPr>
            <w:tcW w:w="2501" w:type="pct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375B3EA" w14:textId="77777777" w:rsidR="000A547B" w:rsidRDefault="000A547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7583DF09" w14:textId="77777777" w:rsidR="000A547B" w:rsidRDefault="0069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MT" w:hAnsi="Arial Narrow" w:cs="Arial"/>
                <w:color w:val="000000" w:themeColor="text1"/>
                <w:sz w:val="20"/>
                <w:szCs w:val="20"/>
              </w:rPr>
              <w:t>WOLSKI, Belmiro. Eletricidade Básica. Ed. BASE</w:t>
            </w:r>
          </w:p>
          <w:p w14:paraId="5F1063F7" w14:textId="77777777" w:rsidR="000A547B" w:rsidRDefault="0069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MT" w:hAnsi="Arial Narrow" w:cs="Arial"/>
                <w:color w:val="000000" w:themeColor="text1"/>
                <w:sz w:val="20"/>
                <w:szCs w:val="20"/>
              </w:rPr>
              <w:t xml:space="preserve">GUSSOW, Milton.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Eletricidade Básica</w:t>
            </w:r>
            <w:r>
              <w:rPr>
                <w:rFonts w:ascii="Arial Narrow" w:eastAsia="ArialMT" w:hAnsi="Arial Narrow" w:cs="Arial"/>
                <w:color w:val="000000" w:themeColor="text1"/>
                <w:sz w:val="20"/>
                <w:szCs w:val="20"/>
              </w:rPr>
              <w:t>. São Paulo: MAKRON Books do Brasil Editora.</w:t>
            </w:r>
          </w:p>
          <w:p w14:paraId="12D7D2C6" w14:textId="77777777" w:rsidR="000A547B" w:rsidRDefault="0069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Arial Narrow" w:eastAsia="ArialMT" w:hAnsi="Arial Narrow" w:cs="Arial"/>
                <w:color w:val="000000" w:themeColor="text1"/>
                <w:sz w:val="20"/>
                <w:szCs w:val="20"/>
              </w:rPr>
              <w:t>CAPUANO, Francisco. Laboratório de Eletricidade e Eletrônica</w:t>
            </w:r>
          </w:p>
          <w:p w14:paraId="7CBDB9D0" w14:textId="77777777" w:rsidR="000A547B" w:rsidRDefault="000A547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58E5022" w14:textId="77777777" w:rsidR="000A547B" w:rsidRDefault="008C0B2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pt-BR"/>
              </w:rPr>
            </w:pPr>
            <w:hyperlink r:id="rId13" w:history="1">
              <w:r w:rsidR="00696EDD">
                <w:rPr>
                  <w:rStyle w:val="Hyperlink"/>
                  <w:rFonts w:ascii="Arial Narrow" w:hAnsi="Arial Narrow" w:cs="Arial"/>
                  <w:lang w:eastAsia="pt-BR"/>
                </w:rPr>
                <w:t>https://drb-m.org/eb11.html</w:t>
              </w:r>
            </w:hyperlink>
          </w:p>
          <w:p w14:paraId="0FA4EDAA" w14:textId="77777777" w:rsidR="000A547B" w:rsidRPr="008C0B23" w:rsidRDefault="00696ED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Análise de circuitos 12ª Edição</w:t>
            </w:r>
          </w:p>
          <w:p w14:paraId="453E46E8" w14:textId="77777777" w:rsidR="000A547B" w:rsidRPr="008C0B23" w:rsidRDefault="00696ED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Tradução: Daniel Vieira e Jorge Ritter</w:t>
            </w:r>
          </w:p>
          <w:p w14:paraId="01331C4F" w14:textId="77777777" w:rsidR="000A547B" w:rsidRPr="008C0B23" w:rsidRDefault="00696ED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proofErr w:type="spellStart"/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Introductory</w:t>
            </w:r>
            <w:proofErr w:type="spellEnd"/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 Circuit </w:t>
            </w:r>
            <w:proofErr w:type="spellStart"/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Analysis</w:t>
            </w:r>
            <w:proofErr w:type="spellEnd"/>
          </w:p>
          <w:p w14:paraId="20D1B700" w14:textId="77777777" w:rsidR="000A547B" w:rsidRPr="008C0B23" w:rsidRDefault="00696ED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proofErr w:type="spellStart"/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Eleventh</w:t>
            </w:r>
            <w:proofErr w:type="spellEnd"/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 </w:t>
            </w:r>
            <w:proofErr w:type="spellStart"/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Edition</w:t>
            </w:r>
            <w:proofErr w:type="spellEnd"/>
          </w:p>
          <w:p w14:paraId="28664C9A" w14:textId="77777777" w:rsidR="000A547B" w:rsidRPr="008C0B23" w:rsidRDefault="00696ED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Robert L. </w:t>
            </w:r>
            <w:proofErr w:type="spellStart"/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Boylestad</w:t>
            </w:r>
            <w:proofErr w:type="spellEnd"/>
          </w:p>
          <w:p w14:paraId="77956780" w14:textId="77777777" w:rsidR="000A547B" w:rsidRPr="008C0B23" w:rsidRDefault="00696ED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Upper </w:t>
            </w:r>
            <w:proofErr w:type="spellStart"/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Saddle</w:t>
            </w:r>
            <w:proofErr w:type="spellEnd"/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 River, New Jersey</w:t>
            </w:r>
          </w:p>
          <w:p w14:paraId="39B0A0DC" w14:textId="77777777" w:rsidR="000A547B" w:rsidRDefault="00696ED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r w:rsidRPr="008C0B23">
              <w:rPr>
                <w:rFonts w:ascii="Arial Narrow" w:hAnsi="Arial Narrow"/>
                <w:color w:val="000000" w:themeColor="text1"/>
                <w:lang w:eastAsia="pt-BR"/>
              </w:rPr>
              <w:t>Columbus, Ohio</w:t>
            </w:r>
          </w:p>
        </w:tc>
      </w:tr>
    </w:tbl>
    <w:p w14:paraId="578BEF91" w14:textId="77777777" w:rsidR="00696EDD" w:rsidRDefault="00696ED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696EDD" w:rsidSect="00C440C4">
      <w:head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F238" w14:textId="77777777" w:rsidR="00402496" w:rsidRDefault="00402496">
      <w:pPr>
        <w:spacing w:after="0" w:line="240" w:lineRule="auto"/>
      </w:pPr>
      <w:r>
        <w:separator/>
      </w:r>
    </w:p>
  </w:endnote>
  <w:endnote w:type="continuationSeparator" w:id="0">
    <w:p w14:paraId="6FBA8F38" w14:textId="77777777" w:rsidR="00402496" w:rsidRDefault="0040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9E72" w14:textId="77777777" w:rsidR="00402496" w:rsidRDefault="00402496">
      <w:pPr>
        <w:spacing w:after="0" w:line="240" w:lineRule="auto"/>
      </w:pPr>
      <w:r>
        <w:separator/>
      </w:r>
    </w:p>
  </w:footnote>
  <w:footnote w:type="continuationSeparator" w:id="0">
    <w:p w14:paraId="2E4FFC2F" w14:textId="77777777" w:rsidR="00402496" w:rsidRDefault="00402496">
      <w:pPr>
        <w:spacing w:after="0" w:line="240" w:lineRule="auto"/>
      </w:pPr>
      <w:r>
        <w:continuationSeparator/>
      </w:r>
    </w:p>
  </w:footnote>
  <w:footnote w:id="1">
    <w:p w14:paraId="4212DD87" w14:textId="77777777" w:rsidR="000A547B" w:rsidRPr="008C0B23" w:rsidRDefault="00696EDD">
      <w:pPr>
        <w:pStyle w:val="Textodenotaderodap"/>
        <w:rPr>
          <w:rFonts w:ascii="Arial Narrow" w:hAnsi="Arial Narrow"/>
        </w:rPr>
      </w:pPr>
      <w:r w:rsidRPr="008C0B23">
        <w:rPr>
          <w:rStyle w:val="Refdenotaderodap"/>
          <w:rFonts w:ascii="Arial Narrow" w:hAnsi="Arial Narrow"/>
        </w:rPr>
        <w:footnoteRef/>
      </w:r>
      <w:r w:rsidRPr="008C0B23">
        <w:rPr>
          <w:rFonts w:ascii="Arial Narrow" w:hAnsi="Arial Narrow"/>
        </w:rP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0A4C" w14:textId="7D24AE8B" w:rsidR="004C60C8" w:rsidRDefault="004C60C8" w:rsidP="004C60C8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A7E0F" wp14:editId="3896681B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1906187202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6CD2765A" w14:textId="7EF9D204" w:rsidR="000A547B" w:rsidRPr="004C60C8" w:rsidRDefault="004C60C8" w:rsidP="004C60C8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2785918">
    <w:abstractNumId w:val="0"/>
  </w:num>
  <w:num w:numId="2" w16cid:durableId="77910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C4"/>
    <w:rsid w:val="000A547B"/>
    <w:rsid w:val="00266282"/>
    <w:rsid w:val="00402496"/>
    <w:rsid w:val="004C60C8"/>
    <w:rsid w:val="005A465C"/>
    <w:rsid w:val="00696EDD"/>
    <w:rsid w:val="00722804"/>
    <w:rsid w:val="007F445B"/>
    <w:rsid w:val="008C0B23"/>
    <w:rsid w:val="00910194"/>
    <w:rsid w:val="00A765EF"/>
    <w:rsid w:val="00C440C4"/>
    <w:rsid w:val="00C91468"/>
    <w:rsid w:val="00DA618C"/>
    <w:rsid w:val="00E07AB6"/>
    <w:rsid w:val="00E420B9"/>
    <w:rsid w:val="00E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A59D3"/>
  <w15:chartTrackingRefBased/>
  <w15:docId w15:val="{8E21106D-F532-4404-AF3B-8E4909A1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tulo2">
    <w:name w:val="heading 2"/>
    <w:basedOn w:val="Normal"/>
    <w:link w:val="Ttulo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Pr>
      <w:rFonts w:ascii="Times New Roman" w:hAnsi="Times New Roman" w:cs="Times New Roman" w:hint="default"/>
      <w:color w:val="80008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Times New Roman" w:hAnsi="Times New Roman" w:cs="Times New Roman" w:hint="default"/>
      <w:b/>
      <w:bCs/>
      <w:sz w:val="36"/>
      <w:szCs w:val="36"/>
      <w:lang w:val="x-none" w:eastAsia="pt-BR"/>
    </w:rPr>
  </w:style>
  <w:style w:type="character" w:styleId="Forte">
    <w:name w:val="Strong"/>
    <w:basedOn w:val="Fontepargpadro"/>
    <w:uiPriority w:val="22"/>
    <w:qFormat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Pr>
      <w:rFonts w:ascii="Times New Roman" w:hAnsi="Times New Roman" w:cs="Times New Roman" w:hint="default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Pr>
      <w:rFonts w:ascii="Times New Roman" w:hAnsi="Times New Roman" w:cs="Times New Roman" w:hint="default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 w:hint="defaul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Times New Roman" w:hAnsi="Times New Roman" w:cs="Times New Roman" w:hint="defaul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Pr>
      <w:rFonts w:ascii="Times New Roman" w:hAnsi="Times New Roman" w:cs="Times New Roman" w:hint="default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o">
    <w:name w:val="Revision"/>
    <w:uiPriority w:val="99"/>
    <w:semiHidden/>
    <w:rPr>
      <w:rFonts w:cs="Times New Roman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Pr>
      <w:rFonts w:ascii="Times New Roman" w:eastAsia="Times New Roman" w:hAnsi="Times New Roman" w:cs="Times New Roman" w:hint="default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xl127">
    <w:name w:val="xl127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uiPriority w:val="9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rPr>
      <w:rFonts w:ascii="Times New Roman" w:hAnsi="Times New Roman" w:cs="Times New Roman" w:hint="default"/>
      <w:vertAlign w:val="superscript"/>
    </w:rPr>
  </w:style>
  <w:style w:type="character" w:styleId="Refdecomentrio">
    <w:name w:val="annotation reference"/>
    <w:basedOn w:val="Fontepargpadro"/>
    <w:uiPriority w:val="99"/>
    <w:rPr>
      <w:rFonts w:ascii="Times New Roman" w:hAnsi="Times New Roman" w:cs="Times New Roman" w:hint="default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Pr>
      <w:rFonts w:ascii="Times New Roman" w:hAnsi="Times New Roman" w:cs="Times New Roman" w:hint="default"/>
      <w:color w:val="808080"/>
    </w:rPr>
  </w:style>
  <w:style w:type="character" w:customStyle="1" w:styleId="normalchar">
    <w:name w:val="normal__char"/>
  </w:style>
  <w:style w:type="table" w:styleId="Tabelaelegante">
    <w:name w:val="Table Elegant"/>
    <w:basedOn w:val="Tabelanormal"/>
    <w:uiPriority w:val="99"/>
    <w:semiHidden/>
    <w:unhideWhenUsed/>
    <w:pPr>
      <w:spacing w:after="200" w:line="276" w:lineRule="auto"/>
    </w:pPr>
    <w:rPr>
      <w:rFonts w:cs="Calibri"/>
      <w:sz w:val="22"/>
      <w:szCs w:val="22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Calibri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Pr>
      <w:rFonts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b-m.org/drb1/nc/notacaocientificaengenharia.pdf" TargetMode="External"/><Relationship Id="rId13" Type="http://schemas.openxmlformats.org/officeDocument/2006/relationships/hyperlink" Target="https://drb-m.org/eb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b-m.org/drb1/nc/1seri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b-m.org/drb1/nc/sistemainternacionaldeunidad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rb-m.org/drb1/nc/potenciadebase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b-m.org/drb1/nc/notacaocientificaordensgrandeza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1165</Words>
  <Characters>7790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13</cp:revision>
  <cp:lastPrinted>2022-03-20T03:51:00Z</cp:lastPrinted>
  <dcterms:created xsi:type="dcterms:W3CDTF">2021-02-23T17:05:00Z</dcterms:created>
  <dcterms:modified xsi:type="dcterms:W3CDTF">2023-09-09T01:42:00Z</dcterms:modified>
</cp:coreProperties>
</file>